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1CA" w:rsidRDefault="002E7310">
      <w:pPr>
        <w:spacing w:after="0" w:line="259" w:lineRule="auto"/>
        <w:ind w:left="-5"/>
      </w:pPr>
      <w:r>
        <w:rPr>
          <w:sz w:val="35"/>
        </w:rPr>
        <w:t xml:space="preserve">Work Experience Outline for Students: Summer </w:t>
      </w:r>
      <w:r w:rsidRPr="002E7310">
        <w:rPr>
          <w:sz w:val="35"/>
          <w:szCs w:val="35"/>
        </w:rPr>
        <w:t>14</w:t>
      </w:r>
      <w:r w:rsidRPr="002E7310">
        <w:rPr>
          <w:sz w:val="35"/>
          <w:szCs w:val="35"/>
          <w:vertAlign w:val="superscript"/>
        </w:rPr>
        <w:t>th</w:t>
      </w:r>
      <w:r w:rsidRPr="002E7310">
        <w:rPr>
          <w:sz w:val="35"/>
          <w:szCs w:val="35"/>
        </w:rPr>
        <w:t xml:space="preserve"> – 18</w:t>
      </w:r>
      <w:r w:rsidRPr="002E7310">
        <w:rPr>
          <w:sz w:val="35"/>
          <w:szCs w:val="35"/>
          <w:vertAlign w:val="superscript"/>
        </w:rPr>
        <w:t>th</w:t>
      </w:r>
      <w:r w:rsidRPr="002E7310">
        <w:rPr>
          <w:sz w:val="35"/>
          <w:szCs w:val="35"/>
        </w:rPr>
        <w:t xml:space="preserve"> July 2025</w:t>
      </w:r>
    </w:p>
    <w:p w:rsidR="00D631CA" w:rsidRDefault="002E7310">
      <w:pPr>
        <w:spacing w:after="224" w:line="259" w:lineRule="auto"/>
        <w:ind w:left="0" w:firstLine="0"/>
      </w:pPr>
      <w:r>
        <w:rPr>
          <w:b/>
          <w:sz w:val="30"/>
        </w:rPr>
        <w:t xml:space="preserve"> </w:t>
      </w:r>
    </w:p>
    <w:p w:rsidR="00D631CA" w:rsidRDefault="002E7310">
      <w:pPr>
        <w:spacing w:after="21" w:line="259" w:lineRule="auto"/>
        <w:ind w:left="-5"/>
      </w:pPr>
      <w:r>
        <w:rPr>
          <w:b/>
          <w:sz w:val="30"/>
        </w:rPr>
        <w:t>Why do work experience in Year 12?</w:t>
      </w:r>
      <w:r>
        <w:rPr>
          <w:sz w:val="22"/>
        </w:rPr>
        <w:t xml:space="preserve"> </w:t>
      </w:r>
    </w:p>
    <w:p w:rsidR="00D631CA" w:rsidRDefault="002E7310">
      <w:pPr>
        <w:spacing w:after="139"/>
        <w:ind w:left="-5"/>
      </w:pPr>
      <w:r>
        <w:t>A meaningful work placement can provide valuable experience of the work environment and help you to decide which types of careers could suit you best. It can also help you to explore ways to access a job or career and</w:t>
      </w:r>
      <w:r>
        <w:rPr>
          <w:sz w:val="22"/>
        </w:rPr>
        <w:t xml:space="preserve"> </w:t>
      </w:r>
      <w:r>
        <w:t>demonstrate your skills to potential e</w:t>
      </w:r>
      <w:r>
        <w:t>mployers or higher education. It is important to make whatever level of work experience you have really count as it gives you important skills that can be adapted to different courses and work places and could help set you apart from another candidate when</w:t>
      </w:r>
      <w:r>
        <w:t xml:space="preserve"> you complete a UCAS, apprenticeship or job application.</w:t>
      </w:r>
      <w:r>
        <w:t xml:space="preserve"> </w:t>
      </w:r>
    </w:p>
    <w:p w:rsidR="00D631CA" w:rsidRDefault="002E7310">
      <w:pPr>
        <w:spacing w:after="94" w:line="259" w:lineRule="auto"/>
        <w:ind w:left="0" w:firstLine="0"/>
      </w:pPr>
      <w:r>
        <w:rPr>
          <w:sz w:val="22"/>
        </w:rPr>
        <w:t xml:space="preserve"> </w:t>
      </w:r>
    </w:p>
    <w:p w:rsidR="00D631CA" w:rsidRDefault="002E7310">
      <w:pPr>
        <w:spacing w:after="21" w:line="259" w:lineRule="auto"/>
        <w:ind w:left="-5"/>
      </w:pPr>
      <w:r>
        <w:rPr>
          <w:b/>
          <w:sz w:val="30"/>
        </w:rPr>
        <w:t>Do I have to do work experience?</w:t>
      </w:r>
      <w:r>
        <w:rPr>
          <w:sz w:val="22"/>
        </w:rPr>
        <w:t xml:space="preserve"> </w:t>
      </w:r>
    </w:p>
    <w:p w:rsidR="00D631CA" w:rsidRDefault="002E7310">
      <w:pPr>
        <w:ind w:left="-5"/>
      </w:pPr>
      <w:r>
        <w:t>Yes! It is really important that you leave school as a well-rounded individual. You need to make sure that you have plenty of transferable skills and can evidence your skills in any app</w:t>
      </w:r>
      <w:r>
        <w:t>lications you make for higher education or employment. Often your placement opens your eyes to different career paths and you get to speak to a range of people, finding out how they accessed their careers. You may find your work experience confirms your</w:t>
      </w:r>
      <w:r>
        <w:rPr>
          <w:sz w:val="22"/>
        </w:rPr>
        <w:t xml:space="preserve"> </w:t>
      </w:r>
      <w:r>
        <w:t>in</w:t>
      </w:r>
      <w:r>
        <w:t>terest in a career path, reveals alternative options for you or that you do a total U-turn and your placement makes you realise you definitely don’t want to follow that path!</w:t>
      </w:r>
      <w:r>
        <w:rPr>
          <w:sz w:val="22"/>
        </w:rPr>
        <w:t xml:space="preserve"> </w:t>
      </w:r>
    </w:p>
    <w:p w:rsidR="00D631CA" w:rsidRDefault="002E7310">
      <w:pPr>
        <w:spacing w:after="225" w:line="259" w:lineRule="auto"/>
        <w:ind w:left="0" w:firstLine="0"/>
      </w:pPr>
      <w:r>
        <w:rPr>
          <w:sz w:val="30"/>
        </w:rPr>
        <w:t xml:space="preserve"> </w:t>
      </w:r>
    </w:p>
    <w:p w:rsidR="00D631CA" w:rsidRDefault="002E7310">
      <w:pPr>
        <w:spacing w:after="21" w:line="259" w:lineRule="auto"/>
        <w:ind w:left="-5"/>
      </w:pPr>
      <w:r>
        <w:rPr>
          <w:b/>
          <w:sz w:val="30"/>
        </w:rPr>
        <w:t>What if I have a job already?</w:t>
      </w:r>
      <w:r>
        <w:rPr>
          <w:sz w:val="22"/>
        </w:rPr>
        <w:t xml:space="preserve"> </w:t>
      </w:r>
    </w:p>
    <w:p w:rsidR="00D631CA" w:rsidRDefault="002E7310">
      <w:pPr>
        <w:ind w:left="-5"/>
      </w:pPr>
      <w:r>
        <w:t>If you have a part-time job, you should find an</w:t>
      </w:r>
      <w:r>
        <w:t xml:space="preserve"> alternative placement which can broaden your skillset further. If your part-time job is in a big company and there is a wide range of opportunities that interest you, why not explore doing unpaid work experience in a different department with higher level</w:t>
      </w:r>
      <w:r>
        <w:t xml:space="preserve"> staff. Alternatively, your part- time employer may have contacts in other companies which may be worth researching.</w:t>
      </w:r>
      <w:r>
        <w:rPr>
          <w:sz w:val="22"/>
        </w:rPr>
        <w:t xml:space="preserve"> </w:t>
      </w:r>
    </w:p>
    <w:p w:rsidR="00D631CA" w:rsidRDefault="002E7310">
      <w:pPr>
        <w:spacing w:after="0" w:line="259" w:lineRule="auto"/>
        <w:ind w:left="0" w:firstLine="0"/>
      </w:pPr>
      <w:r>
        <w:rPr>
          <w:sz w:val="30"/>
        </w:rPr>
        <w:lastRenderedPageBreak/>
        <w:t xml:space="preserve"> </w:t>
      </w:r>
    </w:p>
    <w:p w:rsidR="00D631CA" w:rsidRDefault="002E7310">
      <w:pPr>
        <w:spacing w:after="21" w:line="259" w:lineRule="auto"/>
        <w:ind w:left="-5"/>
      </w:pPr>
      <w:r>
        <w:rPr>
          <w:b/>
          <w:sz w:val="30"/>
        </w:rPr>
        <w:t>Should I get paid?</w:t>
      </w:r>
      <w:r>
        <w:rPr>
          <w:sz w:val="22"/>
        </w:rPr>
        <w:t xml:space="preserve"> </w:t>
      </w:r>
    </w:p>
    <w:p w:rsidR="00D631CA" w:rsidRDefault="002E7310">
      <w:pPr>
        <w:ind w:left="-5" w:right="194"/>
      </w:pPr>
      <w:r>
        <w:t>No. Work experience is unpaid. The organisation is offering you the chance to ‘watch and learn’ or develop your</w:t>
      </w:r>
      <w:r>
        <w:rPr>
          <w:sz w:val="22"/>
        </w:rPr>
        <w:t xml:space="preserve"> </w:t>
      </w:r>
      <w:r>
        <w:t>skil</w:t>
      </w:r>
      <w:r>
        <w:t>ls.</w:t>
      </w:r>
      <w:r>
        <w:rPr>
          <w:sz w:val="22"/>
        </w:rPr>
        <w:t xml:space="preserve"> </w:t>
      </w:r>
    </w:p>
    <w:p w:rsidR="00D631CA" w:rsidRDefault="002E7310" w:rsidP="002E7310">
      <w:pPr>
        <w:spacing w:after="226" w:line="259" w:lineRule="auto"/>
        <w:ind w:left="0" w:firstLine="0"/>
      </w:pPr>
      <w:r>
        <w:rPr>
          <w:sz w:val="30"/>
        </w:rPr>
        <w:t xml:space="preserve"> </w:t>
      </w:r>
      <w:bookmarkStart w:id="0" w:name="_GoBack"/>
      <w:bookmarkEnd w:id="0"/>
    </w:p>
    <w:p w:rsidR="00D631CA" w:rsidRDefault="00D631CA">
      <w:pPr>
        <w:sectPr w:rsidR="00D631CA">
          <w:pgSz w:w="11906" w:h="16838"/>
          <w:pgMar w:top="1500" w:right="1442" w:bottom="2161" w:left="1440" w:header="720" w:footer="720" w:gutter="0"/>
          <w:cols w:space="720"/>
        </w:sectPr>
      </w:pPr>
    </w:p>
    <w:p w:rsidR="00D631CA" w:rsidRDefault="002E7310">
      <w:pPr>
        <w:spacing w:after="105" w:line="259" w:lineRule="auto"/>
        <w:ind w:left="-5"/>
      </w:pPr>
      <w:r>
        <w:rPr>
          <w:sz w:val="35"/>
        </w:rPr>
        <w:lastRenderedPageBreak/>
        <w:t xml:space="preserve">What do I need to do? </w:t>
      </w:r>
    </w:p>
    <w:p w:rsidR="00D631CA" w:rsidRDefault="002E7310">
      <w:pPr>
        <w:spacing w:after="18" w:line="259" w:lineRule="auto"/>
        <w:ind w:left="0" w:firstLine="0"/>
      </w:pPr>
      <w:r>
        <w:rPr>
          <w:sz w:val="22"/>
        </w:rPr>
        <w:t xml:space="preserve"> </w:t>
      </w:r>
    </w:p>
    <w:p w:rsidR="00D631CA" w:rsidRDefault="002E7310">
      <w:pPr>
        <w:spacing w:after="0" w:line="259" w:lineRule="auto"/>
        <w:ind w:left="0" w:firstLine="0"/>
        <w:jc w:val="right"/>
      </w:pPr>
      <w:r>
        <w:rPr>
          <w:noProof/>
        </w:rPr>
        <w:lastRenderedPageBreak/>
        <w:drawing>
          <wp:inline distT="0" distB="0" distL="0" distR="0">
            <wp:extent cx="9507220" cy="5381371"/>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4"/>
                    <a:stretch>
                      <a:fillRect/>
                    </a:stretch>
                  </pic:blipFill>
                  <pic:spPr>
                    <a:xfrm>
                      <a:off x="0" y="0"/>
                      <a:ext cx="9507220" cy="5381371"/>
                    </a:xfrm>
                    <a:prstGeom prst="rect">
                      <a:avLst/>
                    </a:prstGeom>
                  </pic:spPr>
                </pic:pic>
              </a:graphicData>
            </a:graphic>
          </wp:inline>
        </w:drawing>
      </w:r>
      <w:r>
        <w:rPr>
          <w:sz w:val="28"/>
        </w:rPr>
        <w:t xml:space="preserve"> </w:t>
      </w:r>
    </w:p>
    <w:sectPr w:rsidR="00D631CA">
      <w:pgSz w:w="16838" w:h="11906" w:orient="landscape"/>
      <w:pgMar w:top="1440" w:right="36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CA"/>
    <w:rsid w:val="002E7310"/>
    <w:rsid w:val="00D6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195E"/>
  <w15:docId w15:val="{25B3B4C6-2ED0-4493-8868-CC1C4C52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68" w:lineRule="auto"/>
      <w:ind w:left="10" w:hanging="10"/>
    </w:pPr>
    <w:rPr>
      <w:rFonts w:ascii="Calibri" w:eastAsia="Calibri" w:hAnsi="Calibri" w:cs="Calibri"/>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Diss High School</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Wisdom Pig</dc:creator>
  <cp:keywords/>
  <cp:lastModifiedBy>Claire Townly</cp:lastModifiedBy>
  <cp:revision>2</cp:revision>
  <dcterms:created xsi:type="dcterms:W3CDTF">2025-03-27T12:27:00Z</dcterms:created>
  <dcterms:modified xsi:type="dcterms:W3CDTF">2025-03-27T12:27:00Z</dcterms:modified>
</cp:coreProperties>
</file>